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5AFEE6F" w14:textId="29B23F9F" w:rsidR="00FF03A7" w:rsidRDefault="00C26822" w:rsidP="00BF632E">
      <w:pPr>
        <w:jc w:val="center"/>
        <w:rPr>
          <w:b/>
          <w:bCs/>
        </w:rPr>
      </w:pPr>
      <w:r w:rsidRPr="00BF632E">
        <w:rPr>
          <w:b/>
          <w:bCs/>
          <w:u w:val="single"/>
        </w:rPr>
        <w:t>ACTIVITÉ PRÉSANCE</w:t>
      </w:r>
      <w:r w:rsidRPr="009F7DB7">
        <w:rPr>
          <w:b/>
          <w:bCs/>
        </w:rPr>
        <w:t> : Alternance Maçon-Coffreur H/</w:t>
      </w:r>
      <w:r w:rsidR="0071366E">
        <w:rPr>
          <w:b/>
          <w:bCs/>
        </w:rPr>
        <w:t>F</w:t>
      </w:r>
      <w:r w:rsidRPr="009F7DB7">
        <w:rPr>
          <w:b/>
          <w:bCs/>
        </w:rPr>
        <w:t xml:space="preserve"> </w:t>
      </w:r>
    </w:p>
    <w:p w14:paraId="3CEF1466" w14:textId="77777777" w:rsidR="00BA3585" w:rsidRPr="009F7DB7" w:rsidRDefault="00BA3585" w:rsidP="00BF632E">
      <w:pPr>
        <w:jc w:val="center"/>
        <w:rPr>
          <w:b/>
          <w:bCs/>
        </w:rPr>
      </w:pPr>
    </w:p>
    <w:p w14:paraId="1C781830" w14:textId="64A9081E" w:rsidR="00C26822" w:rsidRDefault="00C26822">
      <w:r w:rsidRPr="00FF03A7">
        <w:rPr>
          <w:b/>
          <w:bCs/>
          <w:u w:val="single"/>
        </w:rPr>
        <w:t>Lieu</w:t>
      </w:r>
      <w:r w:rsidRPr="00BF632E">
        <w:rPr>
          <w:b/>
          <w:bCs/>
        </w:rPr>
        <w:t> </w:t>
      </w:r>
      <w:r>
        <w:t xml:space="preserve">: </w:t>
      </w:r>
      <w:r w:rsidR="00FC109A">
        <w:t xml:space="preserve">Strasbourg / </w:t>
      </w:r>
      <w:r w:rsidR="00BA3585">
        <w:t>Mulhouse</w:t>
      </w:r>
      <w:r w:rsidR="00FC109A">
        <w:t xml:space="preserve"> (1 poste à pourvoir dans chaque ville)</w:t>
      </w:r>
    </w:p>
    <w:p w14:paraId="516CCCDE" w14:textId="463CF22D" w:rsidR="00C26822" w:rsidRDefault="00BF632E">
      <w:r w:rsidRPr="00FF03A7">
        <w:rPr>
          <w:b/>
          <w:bCs/>
          <w:u w:val="single"/>
        </w:rPr>
        <w:t>Durée</w:t>
      </w:r>
      <w:r>
        <w:t xml:space="preserve"> : </w:t>
      </w:r>
      <w:r w:rsidR="00BA3585">
        <w:t xml:space="preserve">1 à </w:t>
      </w:r>
      <w:r w:rsidR="00C26822">
        <w:t>2 ans</w:t>
      </w:r>
    </w:p>
    <w:p w14:paraId="5A1B3FE0" w14:textId="118AE9EB" w:rsidR="00C26822" w:rsidRDefault="00BF632E">
      <w:r w:rsidRPr="00FF03A7">
        <w:rPr>
          <w:b/>
          <w:bCs/>
          <w:u w:val="single"/>
        </w:rPr>
        <w:t>Niveau d’étude souhaité</w:t>
      </w:r>
      <w:r>
        <w:t xml:space="preserve"> : </w:t>
      </w:r>
      <w:r w:rsidR="00C26822" w:rsidRPr="00BF632E">
        <w:t>CAP</w:t>
      </w:r>
      <w:r w:rsidR="00C26822">
        <w:t>/BEP</w:t>
      </w:r>
    </w:p>
    <w:p w14:paraId="5E3D4E8E" w14:textId="0EF7930A" w:rsidR="00C26822" w:rsidRPr="00BF632E" w:rsidRDefault="00C26822">
      <w:pPr>
        <w:rPr>
          <w:b/>
          <w:bCs/>
        </w:rPr>
      </w:pPr>
      <w:r w:rsidRPr="00FF03A7">
        <w:rPr>
          <w:b/>
          <w:bCs/>
          <w:u w:val="single"/>
        </w:rPr>
        <w:t>MISSION</w:t>
      </w:r>
      <w:r w:rsidR="00BF632E" w:rsidRPr="00FF03A7">
        <w:rPr>
          <w:b/>
          <w:bCs/>
          <w:u w:val="single"/>
        </w:rPr>
        <w:t>S</w:t>
      </w:r>
      <w:r w:rsidR="00BF632E">
        <w:rPr>
          <w:b/>
          <w:bCs/>
        </w:rPr>
        <w:t> :</w:t>
      </w:r>
    </w:p>
    <w:p w14:paraId="18D0864A" w14:textId="0BF8A09B" w:rsidR="00C26822" w:rsidRDefault="00C26822" w:rsidP="00C26822">
      <w:pPr>
        <w:pStyle w:val="NormalWeb"/>
        <w:shd w:val="clear" w:color="auto" w:fill="FFFFFF"/>
        <w:spacing w:before="3.75pt" w:beforeAutospacing="0" w:after="7.50pt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Spie batignolles c’est, un groupe resté indépendant</w:t>
      </w:r>
      <w:r>
        <w:rPr>
          <w:rFonts w:ascii="Verdana" w:hAnsi="Verdana"/>
          <w:color w:val="333333"/>
          <w:sz w:val="18"/>
          <w:szCs w:val="18"/>
        </w:rPr>
        <w:t>, acteur majeur du bâtiment, des infrastructures et des services. </w:t>
      </w:r>
      <w:r>
        <w:rPr>
          <w:rFonts w:ascii="Verdana" w:hAnsi="Verdana"/>
          <w:b/>
          <w:bCs/>
          <w:color w:val="333333"/>
          <w:sz w:val="18"/>
          <w:szCs w:val="18"/>
        </w:rPr>
        <w:t>C’est, un groupe expert dans 6 domaines</w:t>
      </w:r>
      <w:r>
        <w:rPr>
          <w:rFonts w:ascii="Verdana" w:hAnsi="Verdana"/>
          <w:color w:val="333333"/>
          <w:sz w:val="18"/>
          <w:szCs w:val="18"/>
        </w:rPr>
        <w:t xml:space="preserve"> : la construction, les travaux publics, le génie civil et les fondations, l’énergie, l’immobilier et </w:t>
      </w:r>
      <w:r w:rsidR="00BF632E">
        <w:rPr>
          <w:rFonts w:ascii="Verdana" w:hAnsi="Verdana"/>
          <w:color w:val="333333"/>
          <w:sz w:val="18"/>
          <w:szCs w:val="18"/>
        </w:rPr>
        <w:t>l’aménagement urbain</w:t>
      </w:r>
      <w:r>
        <w:rPr>
          <w:rFonts w:ascii="Verdana" w:hAnsi="Verdana"/>
          <w:color w:val="333333"/>
          <w:sz w:val="18"/>
          <w:szCs w:val="18"/>
        </w:rPr>
        <w:t>.</w:t>
      </w:r>
      <w:r>
        <w:rPr>
          <w:rFonts w:ascii="Verdana" w:hAnsi="Verdana"/>
          <w:b/>
          <w:bCs/>
          <w:color w:val="333333"/>
          <w:sz w:val="18"/>
          <w:szCs w:val="18"/>
        </w:rPr>
        <w:t xml:space="preserve"> Ce sont </w:t>
      </w:r>
      <w:r w:rsidR="00BA3585">
        <w:rPr>
          <w:rFonts w:ascii="Verdana" w:hAnsi="Verdana"/>
          <w:b/>
          <w:bCs/>
          <w:color w:val="333333"/>
          <w:sz w:val="18"/>
          <w:szCs w:val="18"/>
        </w:rPr>
        <w:t>9</w:t>
      </w:r>
      <w:r>
        <w:rPr>
          <w:rFonts w:ascii="Verdana" w:hAnsi="Verdana"/>
          <w:b/>
          <w:bCs/>
          <w:color w:val="333333"/>
          <w:sz w:val="18"/>
          <w:szCs w:val="18"/>
        </w:rPr>
        <w:t xml:space="preserve"> 000 collaborateurs.trices engagé.e.s et solidaires</w:t>
      </w:r>
      <w:r>
        <w:rPr>
          <w:rFonts w:ascii="Verdana" w:hAnsi="Verdana"/>
          <w:color w:val="333333"/>
          <w:sz w:val="18"/>
          <w:szCs w:val="18"/>
        </w:rPr>
        <w:t> dans un groupe en mouvement et animé par un projet ambitieux. Un groupe qui se développe en France et à l'International. </w:t>
      </w:r>
    </w:p>
    <w:p w14:paraId="3CDCDD5C" w14:textId="0FE7BC31" w:rsidR="005F061B" w:rsidRDefault="005F061B" w:rsidP="00C26822">
      <w:pPr>
        <w:pStyle w:val="NormalWeb"/>
        <w:shd w:val="clear" w:color="auto" w:fill="FFFFFF"/>
        <w:spacing w:before="3.75pt" w:beforeAutospacing="0" w:after="7.50pt" w:afterAutospacing="0"/>
        <w:jc w:val="both"/>
        <w:rPr>
          <w:rFonts w:ascii="Verdana" w:hAnsi="Verdana"/>
          <w:color w:val="333333"/>
          <w:sz w:val="18"/>
          <w:szCs w:val="18"/>
        </w:rPr>
      </w:pPr>
      <w:r w:rsidRPr="005F061B">
        <w:rPr>
          <w:rFonts w:ascii="Verdana" w:hAnsi="Verdana"/>
          <w:color w:val="333333"/>
          <w:sz w:val="18"/>
          <w:szCs w:val="18"/>
        </w:rPr>
        <w:t>Le r</w:t>
      </w:r>
      <w:r w:rsidRPr="005F061B">
        <w:rPr>
          <w:rFonts w:ascii="Verdana" w:hAnsi="Verdana"/>
          <w:b/>
          <w:bCs/>
          <w:color w:val="333333"/>
          <w:sz w:val="18"/>
          <w:szCs w:val="18"/>
        </w:rPr>
        <w:t>éseau Présance®</w:t>
      </w:r>
      <w:r w:rsidRPr="005F061B">
        <w:rPr>
          <w:rFonts w:ascii="Verdana" w:hAnsi="Verdana"/>
          <w:color w:val="333333"/>
          <w:sz w:val="18"/>
          <w:szCs w:val="18"/>
        </w:rPr>
        <w:t> est doté d’expertises techniques en propre et d’une autonomie de moyens, il développe une offre de solutions techniques TCE (gros œuvre, génie civil/second œuvre, finitions), au service d’une large clientèle (Industrie, Commerce, Collectivités Locales, Santé</w:t>
      </w:r>
      <w:r>
        <w:rPr>
          <w:rFonts w:ascii="Verdana" w:hAnsi="Verdana"/>
          <w:color w:val="333333"/>
          <w:sz w:val="18"/>
          <w:szCs w:val="18"/>
        </w:rPr>
        <w:t>)</w:t>
      </w:r>
      <w:r w:rsidRPr="005F061B">
        <w:rPr>
          <w:rFonts w:ascii="Verdana" w:hAnsi="Verdana"/>
          <w:color w:val="333333"/>
          <w:sz w:val="18"/>
          <w:szCs w:val="18"/>
        </w:rPr>
        <w:t>, dans la réalisation de travaux en propre et avec ses sous-traitants partenaires.</w:t>
      </w:r>
    </w:p>
    <w:p w14:paraId="12BC870C" w14:textId="77777777" w:rsidR="00C26822" w:rsidRDefault="00C26822" w:rsidP="00BF632E">
      <w:pPr>
        <w:pStyle w:val="NormalWeb"/>
        <w:shd w:val="clear" w:color="auto" w:fill="FFFFFF"/>
        <w:spacing w:before="3.75pt" w:beforeAutospacing="0" w:after="7.50pt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Venez rejoindre nos équipes et construire avec nous le Spie batignolles de demain !</w:t>
      </w:r>
    </w:p>
    <w:p w14:paraId="659599BE" w14:textId="77777777" w:rsidR="00C26822" w:rsidRDefault="00C26822" w:rsidP="00BF632E">
      <w:pPr>
        <w:pStyle w:val="NormalWeb"/>
        <w:shd w:val="clear" w:color="auto" w:fill="FFFFFF"/>
        <w:spacing w:before="3.75pt" w:beforeAutospacing="0" w:after="7.50pt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Sous la responsabilité d’un chef d’équipe ou d’un chef de chantier, vos principales missions seront de participer à :</w:t>
      </w:r>
    </w:p>
    <w:p w14:paraId="37380BAE" w14:textId="76ADE6EF" w:rsidR="00C26822" w:rsidRDefault="00C26822" w:rsidP="00BF632E">
      <w:pPr>
        <w:pStyle w:val="NormalWeb"/>
        <w:shd w:val="clear" w:color="auto" w:fill="FFFFFF"/>
        <w:spacing w:before="3.75pt" w:beforeAutospacing="0" w:after="7.50pt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·         Implanter les ouvrages,</w:t>
      </w:r>
    </w:p>
    <w:p w14:paraId="088154D7" w14:textId="19B7CCF8" w:rsidR="00C26822" w:rsidRDefault="00C26822" w:rsidP="00BF632E">
      <w:pPr>
        <w:pStyle w:val="NormalWeb"/>
        <w:shd w:val="clear" w:color="auto" w:fill="FFFFFF"/>
        <w:spacing w:before="3.75pt" w:beforeAutospacing="0" w:after="7.50pt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·         Démolition d’ouvrages,</w:t>
      </w:r>
    </w:p>
    <w:p w14:paraId="7C24DD23" w14:textId="77777777" w:rsidR="00C26822" w:rsidRDefault="00C26822" w:rsidP="00BF632E">
      <w:pPr>
        <w:pStyle w:val="NormalWeb"/>
        <w:shd w:val="clear" w:color="auto" w:fill="FFFFFF"/>
        <w:spacing w:before="3.75pt" w:beforeAutospacing="0" w:after="7.50pt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·         Réaliser des ouvrages en maçonnerie (parpaings, blocs à bancher, briques…),</w:t>
      </w:r>
    </w:p>
    <w:p w14:paraId="2D447A22" w14:textId="77777777" w:rsidR="00C26822" w:rsidRDefault="00C26822" w:rsidP="00BF632E">
      <w:pPr>
        <w:pStyle w:val="NormalWeb"/>
        <w:shd w:val="clear" w:color="auto" w:fill="FFFFFF"/>
        <w:spacing w:before="3.75pt" w:beforeAutospacing="0" w:after="7.50pt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·         Ferrailler,</w:t>
      </w:r>
    </w:p>
    <w:p w14:paraId="35B78760" w14:textId="21FCB4B9" w:rsidR="00C26822" w:rsidRDefault="00C26822" w:rsidP="00BF632E">
      <w:pPr>
        <w:pStyle w:val="NormalWeb"/>
        <w:shd w:val="clear" w:color="auto" w:fill="FFFFFF"/>
        <w:spacing w:before="3.75pt" w:beforeAutospacing="0" w:after="7.50pt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·         Réaliser des coffrages traditionnels,</w:t>
      </w:r>
    </w:p>
    <w:p w14:paraId="5CD13FC5" w14:textId="77777777" w:rsidR="00C26822" w:rsidRDefault="00C26822" w:rsidP="00BF632E">
      <w:pPr>
        <w:pStyle w:val="NormalWeb"/>
        <w:shd w:val="clear" w:color="auto" w:fill="FFFFFF"/>
        <w:spacing w:before="3.75pt" w:beforeAutospacing="0" w:after="7.50pt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·         Couler et mettre en place le béton (verser, vibrer, étaler, régler),</w:t>
      </w:r>
    </w:p>
    <w:p w14:paraId="628856DC" w14:textId="77777777" w:rsidR="00C26822" w:rsidRDefault="00C26822" w:rsidP="00BF632E">
      <w:pPr>
        <w:pStyle w:val="NormalWeb"/>
        <w:shd w:val="clear" w:color="auto" w:fill="FFFFFF"/>
        <w:spacing w:before="3.75pt" w:beforeAutospacing="0" w:after="7.50pt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·         Poser des éléments préfabriqués,</w:t>
      </w:r>
    </w:p>
    <w:p w14:paraId="23791E26" w14:textId="77777777" w:rsidR="00C26822" w:rsidRDefault="00C26822" w:rsidP="00BF632E">
      <w:pPr>
        <w:pStyle w:val="NormalWeb"/>
        <w:shd w:val="clear" w:color="auto" w:fill="FFFFFF"/>
        <w:spacing w:before="3.75pt" w:beforeAutospacing="0" w:after="7.50pt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·         Surfacer une dalle ou un plancher,</w:t>
      </w:r>
    </w:p>
    <w:p w14:paraId="788664AE" w14:textId="77777777" w:rsidR="00C26822" w:rsidRDefault="00C26822" w:rsidP="00BF632E">
      <w:pPr>
        <w:pStyle w:val="NormalWeb"/>
        <w:shd w:val="clear" w:color="auto" w:fill="FFFFFF"/>
        <w:spacing w:before="3.75pt" w:beforeAutospacing="0" w:after="7.50pt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·         Effectuer des travaux de reprise,</w:t>
      </w:r>
    </w:p>
    <w:p w14:paraId="56D14EFC" w14:textId="77777777" w:rsidR="00C26822" w:rsidRDefault="00C26822" w:rsidP="00BF632E">
      <w:pPr>
        <w:pStyle w:val="NormalWeb"/>
        <w:shd w:val="clear" w:color="auto" w:fill="FFFFFF"/>
        <w:spacing w:before="3.75pt" w:beforeAutospacing="0" w:after="7.50pt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·         Incorporer des éléments dans un ouvrage béton (réservations, châssis…),</w:t>
      </w:r>
    </w:p>
    <w:p w14:paraId="36D0096A" w14:textId="77777777" w:rsidR="00C26822" w:rsidRDefault="00C26822" w:rsidP="00BF632E">
      <w:pPr>
        <w:pStyle w:val="NormalWeb"/>
        <w:shd w:val="clear" w:color="auto" w:fill="FFFFFF"/>
        <w:spacing w:before="3.75pt" w:beforeAutospacing="0" w:after="7.50pt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·         Lire et analyser les plans d’exécution,</w:t>
      </w:r>
    </w:p>
    <w:p w14:paraId="6606089D" w14:textId="77777777" w:rsidR="00C26822" w:rsidRDefault="00C26822" w:rsidP="00BF632E">
      <w:pPr>
        <w:pStyle w:val="NormalWeb"/>
        <w:shd w:val="clear" w:color="auto" w:fill="FFFFFF"/>
        <w:spacing w:before="3.75pt" w:beforeAutospacing="0" w:after="7.50pt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·         Manutentionner en sécurité des matériels ou des produits (élingage, levage, déplacement, stockage)</w:t>
      </w:r>
    </w:p>
    <w:p w14:paraId="10855876" w14:textId="77777777" w:rsidR="00C26822" w:rsidRDefault="00C26822" w:rsidP="00BF632E">
      <w:pPr>
        <w:pStyle w:val="NormalWeb"/>
        <w:shd w:val="clear" w:color="auto" w:fill="FFFFFF"/>
        <w:spacing w:before="3.75pt" w:beforeAutospacing="0" w:after="7.50pt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·         Respecter les règles de sécurité</w:t>
      </w:r>
    </w:p>
    <w:p w14:paraId="669F7025" w14:textId="77777777" w:rsidR="00C26822" w:rsidRDefault="00C26822" w:rsidP="00BF632E">
      <w:pPr>
        <w:pStyle w:val="NormalWeb"/>
        <w:shd w:val="clear" w:color="auto" w:fill="FFFFFF"/>
        <w:spacing w:before="3.75pt" w:beforeAutospacing="0" w:after="7.50pt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·         Assurer la propreté et le rangement de son poste de travail.</w:t>
      </w:r>
    </w:p>
    <w:p w14:paraId="3D5F3E48" w14:textId="0F0C933C" w:rsidR="00C26822" w:rsidRDefault="00C26822"/>
    <w:p w14:paraId="7079186B" w14:textId="7A22FDD9" w:rsidR="00BF632E" w:rsidRDefault="00BF632E">
      <w:r>
        <w:t>Vous travaillerez sur des ouvrages variés, aussi bien en GO qu’en TCE.</w:t>
      </w:r>
    </w:p>
    <w:p w14:paraId="2F044CCC" w14:textId="45D14DB3" w:rsidR="00C26822" w:rsidRPr="00FF03A7" w:rsidRDefault="00C26822">
      <w:pPr>
        <w:rPr>
          <w:b/>
          <w:bCs/>
          <w:u w:val="single"/>
        </w:rPr>
      </w:pPr>
      <w:r w:rsidRPr="00FF03A7">
        <w:rPr>
          <w:b/>
          <w:bCs/>
          <w:u w:val="single"/>
        </w:rPr>
        <w:t>PROFIL</w:t>
      </w:r>
      <w:r w:rsidR="00FF03A7" w:rsidRPr="00FF03A7">
        <w:rPr>
          <w:b/>
          <w:bCs/>
        </w:rPr>
        <w:t> :</w:t>
      </w:r>
    </w:p>
    <w:p w14:paraId="59429CF7" w14:textId="5C360983" w:rsidR="007C1F04" w:rsidRDefault="007C1F04" w:rsidP="007C1F04">
      <w:pPr>
        <w:pStyle w:val="NormalWeb"/>
        <w:shd w:val="clear" w:color="auto" w:fill="FFFFFF"/>
        <w:spacing w:before="3.75pt" w:beforeAutospacing="0" w:after="7.50pt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Vous vous inscrivez dans un bac pro, un BP ou un CAP connexe en lien avec le GO.</w:t>
      </w:r>
    </w:p>
    <w:p w14:paraId="6B8C9076" w14:textId="77777777" w:rsidR="007C1F04" w:rsidRDefault="007C1F04" w:rsidP="007C1F04">
      <w:pPr>
        <w:pStyle w:val="NormalWeb"/>
        <w:shd w:val="clear" w:color="auto" w:fill="FFFFFF"/>
        <w:spacing w:before="3.75pt" w:beforeAutospacing="0" w:after="7.50pt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Vous avez un bon esprit d’équipe et une grande motivation ? Alors venez nous raconter votre parcours, et commencez une belle aventure professionnelle chez nous !</w:t>
      </w:r>
    </w:p>
    <w:p w14:paraId="3232F68B" w14:textId="646F932E" w:rsidR="00C26822" w:rsidRDefault="00C26822"/>
    <w:p w14:paraId="5EDDE095" w14:textId="4CCA6725" w:rsidR="00BF632E" w:rsidRPr="00BF632E" w:rsidRDefault="00BF632E">
      <w:r>
        <w:lastRenderedPageBreak/>
        <w:t xml:space="preserve">Pour postuler : </w:t>
      </w:r>
      <w:hyperlink r:id="rId4" w:history="1">
        <w:r w:rsidR="001966D0" w:rsidRPr="00835016">
          <w:rPr>
            <w:rStyle w:val="Lienhypertexte"/>
          </w:rPr>
          <w:t>lucie.wattrelot@spiebatignolles.fr</w:t>
        </w:r>
      </w:hyperlink>
      <w:r w:rsidR="001966D0">
        <w:t xml:space="preserve"> </w:t>
      </w:r>
    </w:p>
    <w:sectPr w:rsidR="00BF632E" w:rsidRPr="00BF632E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22"/>
    <w:rsid w:val="001966D0"/>
    <w:rsid w:val="001C4B3F"/>
    <w:rsid w:val="005F061B"/>
    <w:rsid w:val="00657028"/>
    <w:rsid w:val="0071366E"/>
    <w:rsid w:val="007B6A11"/>
    <w:rsid w:val="007C1F04"/>
    <w:rsid w:val="007F088E"/>
    <w:rsid w:val="00974F80"/>
    <w:rsid w:val="009F7DB7"/>
    <w:rsid w:val="00BA3585"/>
    <w:rsid w:val="00BF632E"/>
    <w:rsid w:val="00C26822"/>
    <w:rsid w:val="00C426FC"/>
    <w:rsid w:val="00FC109A"/>
    <w:rsid w:val="00F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E0721F"/>
  <w15:chartTrackingRefBased/>
  <w15:docId w15:val="{5914F189-81BC-4264-B7E9-62475A4837A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822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966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6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002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4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8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hyperlink" Target="mailto:lucie.wattrelot@spiebatignolles.fr" TargetMode="Externa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GOUAUD Aldric</dc:creator>
  <cp:keywords/>
  <dc:description/>
  <cp:lastModifiedBy>WATTRELOT Lucie</cp:lastModifiedBy>
  <cp:revision>3</cp:revision>
  <dcterms:created xsi:type="dcterms:W3CDTF">2025-04-28T07:57:00Z</dcterms:created>
  <dcterms:modified xsi:type="dcterms:W3CDTF">2025-04-28T08:40:00Z</dcterms:modified>
</cp:coreProperties>
</file>